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8B92E" w14:textId="4B6B1BEC" w:rsidR="005251D0" w:rsidRPr="001B44B2" w:rsidRDefault="005251D0" w:rsidP="005251D0">
      <w:pPr>
        <w:jc w:val="center"/>
        <w:rPr>
          <w:rFonts w:ascii="Century Gothic" w:hAnsi="Century Gothic"/>
          <w:b/>
          <w:bCs/>
          <w:sz w:val="24"/>
          <w:szCs w:val="24"/>
          <w:u w:val="single"/>
        </w:rPr>
      </w:pPr>
      <w:r w:rsidRPr="001B44B2">
        <w:rPr>
          <w:rFonts w:ascii="Century Gothic" w:hAnsi="Century Gothic"/>
          <w:b/>
          <w:bCs/>
          <w:sz w:val="24"/>
          <w:szCs w:val="24"/>
          <w:u w:val="single"/>
        </w:rPr>
        <w:t xml:space="preserve">What is </w:t>
      </w:r>
      <w:r w:rsidR="001B44B2" w:rsidRPr="001B44B2">
        <w:rPr>
          <w:rFonts w:ascii="Century Gothic" w:hAnsi="Century Gothic"/>
          <w:b/>
          <w:bCs/>
          <w:sz w:val="24"/>
          <w:szCs w:val="24"/>
          <w:u w:val="single"/>
        </w:rPr>
        <w:t>PE at St Huberts?</w:t>
      </w:r>
    </w:p>
    <w:p w14:paraId="5CB467A2" w14:textId="77777777" w:rsidR="001B44B2" w:rsidRPr="001B44B2" w:rsidRDefault="001B44B2" w:rsidP="001B44B2">
      <w:pPr>
        <w:pStyle w:val="NormalWeb"/>
        <w:shd w:val="clear" w:color="auto" w:fill="FFFFFF"/>
        <w:spacing w:before="0" w:beforeAutospacing="0" w:after="0" w:afterAutospacing="0"/>
        <w:textAlignment w:val="top"/>
        <w:rPr>
          <w:rFonts w:ascii="Century Gothic" w:hAnsi="Century Gothic"/>
        </w:rPr>
      </w:pPr>
      <w:r w:rsidRPr="001B44B2">
        <w:rPr>
          <w:rFonts w:ascii="Century Gothic" w:hAnsi="Century Gothic"/>
        </w:rPr>
        <w:t xml:space="preserve">The national curriculum for physical education aims to ensure that all pupils: </w:t>
      </w:r>
    </w:p>
    <w:p w14:paraId="510A8952" w14:textId="68FF7A01" w:rsidR="001B44B2" w:rsidRPr="001B44B2" w:rsidRDefault="001B44B2" w:rsidP="001B44B2">
      <w:pPr>
        <w:pStyle w:val="NormalWeb"/>
        <w:shd w:val="clear" w:color="auto" w:fill="FFFFFF"/>
        <w:spacing w:before="0" w:beforeAutospacing="0" w:after="0" w:afterAutospacing="0"/>
        <w:textAlignment w:val="top"/>
        <w:rPr>
          <w:rFonts w:ascii="Century Gothic" w:hAnsi="Century Gothic"/>
        </w:rPr>
      </w:pPr>
      <w:r w:rsidRPr="001B44B2">
        <w:rPr>
          <w:rFonts w:ascii="Century Gothic" w:hAnsi="Century Gothic"/>
        </w:rPr>
        <w:sym w:font="Symbol" w:char="F0A7"/>
      </w:r>
      <w:r w:rsidRPr="001B44B2">
        <w:rPr>
          <w:rFonts w:ascii="Century Gothic" w:hAnsi="Century Gothic"/>
        </w:rPr>
        <w:t xml:space="preserve"> </w:t>
      </w:r>
      <w:r w:rsidRPr="001B44B2">
        <w:rPr>
          <w:rFonts w:ascii="Century Gothic" w:hAnsi="Century Gothic"/>
        </w:rPr>
        <w:t>d</w:t>
      </w:r>
      <w:r w:rsidRPr="001B44B2">
        <w:rPr>
          <w:rFonts w:ascii="Century Gothic" w:hAnsi="Century Gothic"/>
        </w:rPr>
        <w:t xml:space="preserve">evelop competence to excel in a broad range of physical </w:t>
      </w:r>
      <w:proofErr w:type="gramStart"/>
      <w:r w:rsidRPr="001B44B2">
        <w:rPr>
          <w:rFonts w:ascii="Century Gothic" w:hAnsi="Century Gothic"/>
        </w:rPr>
        <w:t>activities</w:t>
      </w:r>
      <w:proofErr w:type="gramEnd"/>
      <w:r w:rsidRPr="001B44B2">
        <w:rPr>
          <w:rFonts w:ascii="Century Gothic" w:hAnsi="Century Gothic"/>
        </w:rPr>
        <w:t xml:space="preserve"> </w:t>
      </w:r>
    </w:p>
    <w:p w14:paraId="4E47D5A2" w14:textId="2B12745D" w:rsidR="001B44B2" w:rsidRPr="001B44B2" w:rsidRDefault="001B44B2" w:rsidP="001B44B2">
      <w:pPr>
        <w:pStyle w:val="NormalWeb"/>
        <w:shd w:val="clear" w:color="auto" w:fill="FFFFFF"/>
        <w:spacing w:before="0" w:beforeAutospacing="0" w:after="0" w:afterAutospacing="0"/>
        <w:textAlignment w:val="top"/>
        <w:rPr>
          <w:rFonts w:ascii="Century Gothic" w:hAnsi="Century Gothic"/>
        </w:rPr>
      </w:pPr>
      <w:r w:rsidRPr="001B44B2">
        <w:rPr>
          <w:rFonts w:ascii="Century Gothic" w:hAnsi="Century Gothic"/>
        </w:rPr>
        <w:sym w:font="Symbol" w:char="F0A7"/>
      </w:r>
      <w:r w:rsidRPr="001B44B2">
        <w:rPr>
          <w:rFonts w:ascii="Century Gothic" w:hAnsi="Century Gothic"/>
        </w:rPr>
        <w:t xml:space="preserve"> </w:t>
      </w:r>
      <w:r w:rsidRPr="001B44B2">
        <w:rPr>
          <w:rFonts w:ascii="Century Gothic" w:hAnsi="Century Gothic"/>
        </w:rPr>
        <w:t>a</w:t>
      </w:r>
      <w:r w:rsidRPr="001B44B2">
        <w:rPr>
          <w:rFonts w:ascii="Century Gothic" w:hAnsi="Century Gothic"/>
        </w:rPr>
        <w:t xml:space="preserve">re physically active for sustained periods of </w:t>
      </w:r>
      <w:proofErr w:type="gramStart"/>
      <w:r w:rsidRPr="001B44B2">
        <w:rPr>
          <w:rFonts w:ascii="Century Gothic" w:hAnsi="Century Gothic"/>
        </w:rPr>
        <w:t>time</w:t>
      </w:r>
      <w:proofErr w:type="gramEnd"/>
      <w:r w:rsidRPr="001B44B2">
        <w:rPr>
          <w:rFonts w:ascii="Century Gothic" w:hAnsi="Century Gothic"/>
        </w:rPr>
        <w:t xml:space="preserve"> </w:t>
      </w:r>
    </w:p>
    <w:p w14:paraId="655B85D7" w14:textId="77777777" w:rsidR="001B44B2" w:rsidRPr="001B44B2" w:rsidRDefault="001B44B2" w:rsidP="001B44B2">
      <w:pPr>
        <w:pStyle w:val="NormalWeb"/>
        <w:shd w:val="clear" w:color="auto" w:fill="FFFFFF"/>
        <w:spacing w:before="0" w:beforeAutospacing="0" w:after="0" w:afterAutospacing="0"/>
        <w:textAlignment w:val="top"/>
        <w:rPr>
          <w:rFonts w:ascii="Century Gothic" w:hAnsi="Century Gothic"/>
        </w:rPr>
      </w:pPr>
      <w:r w:rsidRPr="001B44B2">
        <w:rPr>
          <w:rFonts w:ascii="Century Gothic" w:hAnsi="Century Gothic"/>
        </w:rPr>
        <w:sym w:font="Symbol" w:char="F0A7"/>
      </w:r>
      <w:r w:rsidRPr="001B44B2">
        <w:rPr>
          <w:rFonts w:ascii="Century Gothic" w:hAnsi="Century Gothic"/>
        </w:rPr>
        <w:t xml:space="preserve"> engage in competitive sports and </w:t>
      </w:r>
      <w:proofErr w:type="gramStart"/>
      <w:r w:rsidRPr="001B44B2">
        <w:rPr>
          <w:rFonts w:ascii="Century Gothic" w:hAnsi="Century Gothic"/>
        </w:rPr>
        <w:t>activities</w:t>
      </w:r>
      <w:proofErr w:type="gramEnd"/>
      <w:r w:rsidRPr="001B44B2">
        <w:rPr>
          <w:rFonts w:ascii="Century Gothic" w:hAnsi="Century Gothic"/>
        </w:rPr>
        <w:t xml:space="preserve"> </w:t>
      </w:r>
    </w:p>
    <w:p w14:paraId="48EDAEED" w14:textId="34DB8A75" w:rsidR="001B44B2" w:rsidRPr="001B44B2" w:rsidRDefault="001B44B2" w:rsidP="001B44B2">
      <w:pPr>
        <w:pStyle w:val="NormalWeb"/>
        <w:shd w:val="clear" w:color="auto" w:fill="FFFFFF"/>
        <w:spacing w:before="0" w:beforeAutospacing="0" w:after="0" w:afterAutospacing="0"/>
        <w:textAlignment w:val="top"/>
        <w:rPr>
          <w:rFonts w:ascii="Century Gothic" w:hAnsi="Century Gothic"/>
        </w:rPr>
      </w:pPr>
      <w:r w:rsidRPr="001B44B2">
        <w:rPr>
          <w:rFonts w:ascii="Century Gothic" w:hAnsi="Century Gothic"/>
        </w:rPr>
        <w:sym w:font="Symbol" w:char="F0A7"/>
      </w:r>
      <w:r w:rsidRPr="001B44B2">
        <w:rPr>
          <w:rFonts w:ascii="Century Gothic" w:hAnsi="Century Gothic"/>
        </w:rPr>
        <w:t xml:space="preserve"> lead healthy, active lives.</w:t>
      </w:r>
    </w:p>
    <w:p w14:paraId="3625E110" w14:textId="77777777" w:rsidR="001B44B2" w:rsidRPr="001B44B2" w:rsidRDefault="001B44B2" w:rsidP="001B44B2">
      <w:pPr>
        <w:pStyle w:val="NormalWeb"/>
        <w:shd w:val="clear" w:color="auto" w:fill="FFFFFF"/>
        <w:spacing w:before="0" w:beforeAutospacing="0" w:after="0" w:afterAutospacing="0"/>
        <w:textAlignment w:val="top"/>
        <w:rPr>
          <w:rFonts w:ascii="Century Gothic" w:hAnsi="Century Gothic"/>
        </w:rPr>
      </w:pPr>
    </w:p>
    <w:p w14:paraId="0887AD20" w14:textId="73F73E36" w:rsidR="001B44B2" w:rsidRPr="001B44B2" w:rsidRDefault="001B44B2" w:rsidP="001B44B2">
      <w:pPr>
        <w:pStyle w:val="NormalWeb"/>
        <w:shd w:val="clear" w:color="auto" w:fill="FFFFFF"/>
        <w:spacing w:before="0" w:beforeAutospacing="0" w:after="0" w:afterAutospacing="0"/>
        <w:textAlignment w:val="top"/>
        <w:rPr>
          <w:rFonts w:ascii="Century Gothic" w:hAnsi="Century Gothic" w:cs="Poppins"/>
        </w:rPr>
      </w:pPr>
      <w:r w:rsidRPr="001B44B2">
        <w:rPr>
          <w:rFonts w:ascii="Century Gothic" w:hAnsi="Century Gothic" w:cs="Poppins"/>
        </w:rPr>
        <w:t xml:space="preserve">At St Hubert's, we are lucky to have SportsCool, who support us in delivering our PE curriculum. We have the wonderful Coach Kate with us, who works closely with both children and staff. SportsCool delivers curricular and extra-curricular sessions which are engaging, dynamic and inclusive for all. Their philosophy of providing outstanding coaching services is simple- they put the child at the centre of everything that they do. By doing this, SportsCool can ensure that </w:t>
      </w:r>
      <w:r w:rsidRPr="001B44B2">
        <w:rPr>
          <w:rFonts w:ascii="Century Gothic" w:hAnsi="Century Gothic" w:cs="Poppins"/>
        </w:rPr>
        <w:t>each</w:t>
      </w:r>
      <w:r w:rsidRPr="001B44B2">
        <w:rPr>
          <w:rFonts w:ascii="Century Gothic" w:hAnsi="Century Gothic" w:cs="Poppins"/>
        </w:rPr>
        <w:t xml:space="preserve"> child has the chance to progress, develop, and enjoy the sport in a structured and safe environment. </w:t>
      </w:r>
    </w:p>
    <w:p w14:paraId="58095BD9" w14:textId="77777777" w:rsidR="001B44B2" w:rsidRPr="001B44B2" w:rsidRDefault="001B44B2" w:rsidP="001B44B2">
      <w:pPr>
        <w:pStyle w:val="NormalWeb"/>
        <w:shd w:val="clear" w:color="auto" w:fill="FFFFFF"/>
        <w:spacing w:before="0" w:beforeAutospacing="0" w:after="0" w:afterAutospacing="0"/>
        <w:textAlignment w:val="top"/>
        <w:rPr>
          <w:rFonts w:ascii="Century Gothic" w:hAnsi="Century Gothic" w:cs="Poppins"/>
        </w:rPr>
      </w:pPr>
      <w:r w:rsidRPr="001B44B2">
        <w:rPr>
          <w:rFonts w:ascii="Century Gothic" w:hAnsi="Century Gothic" w:cs="Poppins"/>
        </w:rPr>
        <w:t> </w:t>
      </w:r>
    </w:p>
    <w:p w14:paraId="7A1568A6" w14:textId="77777777" w:rsidR="001B44B2" w:rsidRPr="001B44B2" w:rsidRDefault="001B44B2" w:rsidP="001B44B2">
      <w:pPr>
        <w:pStyle w:val="NormalWeb"/>
        <w:shd w:val="clear" w:color="auto" w:fill="FFFFFF"/>
        <w:spacing w:before="0" w:beforeAutospacing="0" w:after="0" w:afterAutospacing="0"/>
        <w:textAlignment w:val="top"/>
        <w:rPr>
          <w:rFonts w:ascii="Century Gothic" w:hAnsi="Century Gothic" w:cs="Poppins"/>
        </w:rPr>
      </w:pPr>
      <w:r w:rsidRPr="001B44B2">
        <w:rPr>
          <w:rFonts w:ascii="Century Gothic" w:hAnsi="Century Gothic" w:cs="Poppins"/>
        </w:rPr>
        <w:t>PE is timetabled for two sessions per week, per class. EYFS have physical development through outdoor provision as well as a weekly PE session.</w:t>
      </w:r>
    </w:p>
    <w:p w14:paraId="225C99D3" w14:textId="77777777" w:rsidR="001B44B2" w:rsidRPr="001B44B2" w:rsidRDefault="001B44B2" w:rsidP="001B44B2">
      <w:pPr>
        <w:pStyle w:val="NormalWeb"/>
        <w:shd w:val="clear" w:color="auto" w:fill="FFFFFF"/>
        <w:spacing w:before="0" w:beforeAutospacing="0" w:after="0" w:afterAutospacing="0"/>
        <w:textAlignment w:val="top"/>
        <w:rPr>
          <w:rFonts w:ascii="Century Gothic" w:hAnsi="Century Gothic" w:cs="Poppins"/>
        </w:rPr>
      </w:pPr>
      <w:r w:rsidRPr="001B44B2">
        <w:rPr>
          <w:rFonts w:ascii="Century Gothic" w:hAnsi="Century Gothic" w:cs="Poppins"/>
        </w:rPr>
        <w:t> </w:t>
      </w:r>
    </w:p>
    <w:p w14:paraId="5585EE52" w14:textId="77777777" w:rsidR="001B44B2" w:rsidRPr="001B44B2" w:rsidRDefault="001B44B2" w:rsidP="001B44B2">
      <w:pPr>
        <w:pStyle w:val="NormalWeb"/>
        <w:shd w:val="clear" w:color="auto" w:fill="FFFFFF"/>
        <w:spacing w:before="0" w:beforeAutospacing="0" w:after="0" w:afterAutospacing="0"/>
        <w:textAlignment w:val="top"/>
        <w:rPr>
          <w:rFonts w:ascii="Century Gothic" w:hAnsi="Century Gothic" w:cs="Poppins"/>
        </w:rPr>
      </w:pPr>
      <w:r w:rsidRPr="001B44B2">
        <w:rPr>
          <w:rFonts w:ascii="Century Gothic" w:hAnsi="Century Gothic" w:cs="Poppins"/>
        </w:rPr>
        <w:t>All classes have a Forest School slot in the timetable, having one full half-term each in our exciting outdoor environment- EYFS have sessions all year round. This is led by Mr Crisp, our Forest School Lead.</w:t>
      </w:r>
    </w:p>
    <w:p w14:paraId="0E14A240" w14:textId="77777777" w:rsidR="001B44B2" w:rsidRPr="001B44B2" w:rsidRDefault="001B44B2" w:rsidP="001B44B2">
      <w:pPr>
        <w:pStyle w:val="NormalWeb"/>
        <w:shd w:val="clear" w:color="auto" w:fill="FFFFFF"/>
        <w:spacing w:before="0" w:beforeAutospacing="0" w:after="0" w:afterAutospacing="0"/>
        <w:textAlignment w:val="top"/>
        <w:rPr>
          <w:rFonts w:ascii="Century Gothic" w:hAnsi="Century Gothic" w:cs="Poppins"/>
        </w:rPr>
      </w:pPr>
      <w:r w:rsidRPr="001B44B2">
        <w:rPr>
          <w:rFonts w:ascii="Century Gothic" w:hAnsi="Century Gothic" w:cs="Poppins"/>
        </w:rPr>
        <w:t> </w:t>
      </w:r>
    </w:p>
    <w:p w14:paraId="48A1184A" w14:textId="77777777" w:rsidR="001B44B2" w:rsidRPr="001B44B2" w:rsidRDefault="001B44B2" w:rsidP="001B44B2">
      <w:pPr>
        <w:pStyle w:val="NormalWeb"/>
        <w:shd w:val="clear" w:color="auto" w:fill="FFFFFF"/>
        <w:spacing w:before="0" w:beforeAutospacing="0" w:after="0" w:afterAutospacing="0"/>
        <w:textAlignment w:val="top"/>
        <w:rPr>
          <w:rFonts w:ascii="Century Gothic" w:hAnsi="Century Gothic" w:cs="Poppins"/>
        </w:rPr>
      </w:pPr>
      <w:r w:rsidRPr="001B44B2">
        <w:rPr>
          <w:rFonts w:ascii="Century Gothic" w:hAnsi="Century Gothic" w:cs="Poppins"/>
        </w:rPr>
        <w:t>All KS2 classes have swimming sessions, with one class per term attending.</w:t>
      </w:r>
    </w:p>
    <w:p w14:paraId="672D9AB5" w14:textId="77777777" w:rsidR="001B44B2" w:rsidRPr="001B44B2" w:rsidRDefault="001B44B2" w:rsidP="001B44B2">
      <w:pPr>
        <w:pStyle w:val="NormalWeb"/>
        <w:shd w:val="clear" w:color="auto" w:fill="FFFFFF"/>
        <w:spacing w:before="0" w:beforeAutospacing="0" w:after="0" w:afterAutospacing="0"/>
        <w:textAlignment w:val="top"/>
        <w:rPr>
          <w:rFonts w:ascii="Century Gothic" w:hAnsi="Century Gothic" w:cs="Poppins"/>
        </w:rPr>
      </w:pPr>
      <w:r w:rsidRPr="001B44B2">
        <w:rPr>
          <w:rFonts w:ascii="Century Gothic" w:hAnsi="Century Gothic" w:cs="Poppins"/>
        </w:rPr>
        <w:t> </w:t>
      </w:r>
    </w:p>
    <w:p w14:paraId="5B950B10" w14:textId="77777777" w:rsidR="001B44B2" w:rsidRPr="001B44B2" w:rsidRDefault="001B44B2" w:rsidP="001B44B2">
      <w:pPr>
        <w:pStyle w:val="NormalWeb"/>
        <w:shd w:val="clear" w:color="auto" w:fill="FFFFFF"/>
        <w:spacing w:before="0" w:beforeAutospacing="0" w:after="0" w:afterAutospacing="0"/>
        <w:textAlignment w:val="top"/>
        <w:rPr>
          <w:rFonts w:ascii="Century Gothic" w:hAnsi="Century Gothic" w:cs="Poppins"/>
        </w:rPr>
      </w:pPr>
      <w:r w:rsidRPr="001B44B2">
        <w:rPr>
          <w:rFonts w:ascii="Century Gothic" w:hAnsi="Century Gothic" w:cs="Poppins"/>
        </w:rPr>
        <w:t xml:space="preserve">Year 6 complete Levels 1&amp;2 </w:t>
      </w:r>
      <w:proofErr w:type="spellStart"/>
      <w:r w:rsidRPr="001B44B2">
        <w:rPr>
          <w:rFonts w:ascii="Century Gothic" w:hAnsi="Century Gothic" w:cs="Poppins"/>
        </w:rPr>
        <w:t>Bikeability</w:t>
      </w:r>
      <w:proofErr w:type="spellEnd"/>
      <w:r w:rsidRPr="001B44B2">
        <w:rPr>
          <w:rFonts w:ascii="Century Gothic" w:hAnsi="Century Gothic" w:cs="Poppins"/>
        </w:rPr>
        <w:t xml:space="preserve"> sessions during the year, with EYFS completing the Tots on Tyres programme. </w:t>
      </w:r>
    </w:p>
    <w:p w14:paraId="5BEC991E" w14:textId="77777777" w:rsidR="005251D0" w:rsidRPr="001B44B2" w:rsidRDefault="005251D0">
      <w:pPr>
        <w:rPr>
          <w:rFonts w:ascii="Century Gothic" w:hAnsi="Century Gothic"/>
          <w:sz w:val="24"/>
          <w:szCs w:val="24"/>
        </w:rPr>
      </w:pPr>
    </w:p>
    <w:sectPr w:rsidR="005251D0" w:rsidRPr="001B44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1D0"/>
    <w:rsid w:val="001B44B2"/>
    <w:rsid w:val="00525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BC3C8"/>
  <w15:chartTrackingRefBased/>
  <w15:docId w15:val="{4642A752-A774-4F5F-B40B-49369675B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51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533862">
      <w:bodyDiv w:val="1"/>
      <w:marLeft w:val="0"/>
      <w:marRight w:val="0"/>
      <w:marTop w:val="0"/>
      <w:marBottom w:val="0"/>
      <w:divBdr>
        <w:top w:val="none" w:sz="0" w:space="0" w:color="auto"/>
        <w:left w:val="none" w:sz="0" w:space="0" w:color="auto"/>
        <w:bottom w:val="none" w:sz="0" w:space="0" w:color="auto"/>
        <w:right w:val="none" w:sz="0" w:space="0" w:color="auto"/>
      </w:divBdr>
    </w:div>
    <w:div w:id="192237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215</Words>
  <Characters>1227</Characters>
  <Application>Microsoft Office Word</Application>
  <DocSecurity>0</DocSecurity>
  <Lines>10</Lines>
  <Paragraphs>2</Paragraphs>
  <ScaleCrop>false</ScaleCrop>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Hodgson</dc:creator>
  <cp:keywords/>
  <dc:description/>
  <cp:lastModifiedBy>C Hodgson</cp:lastModifiedBy>
  <cp:revision>2</cp:revision>
  <dcterms:created xsi:type="dcterms:W3CDTF">2023-11-20T21:10:00Z</dcterms:created>
  <dcterms:modified xsi:type="dcterms:W3CDTF">2023-11-20T21:10:00Z</dcterms:modified>
</cp:coreProperties>
</file>